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bookmarkStart w:id="0" w:name="_Toc3405"/>
      <w:bookmarkStart w:id="1" w:name="_Toc10107"/>
      <w:bookmarkStart w:id="2" w:name="_Toc17000"/>
      <w:bookmarkStart w:id="3" w:name="_Toc18027"/>
      <w:bookmarkStart w:id="4" w:name="_Toc28904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1：</w:t>
      </w:r>
      <w:bookmarkEnd w:id="0"/>
      <w:bookmarkEnd w:id="1"/>
      <w:bookmarkEnd w:id="2"/>
      <w:bookmarkEnd w:id="3"/>
      <w:bookmarkEnd w:id="4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北京师范大学珠海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校区</w:t>
      </w:r>
      <w:r>
        <w:rPr>
          <w:rFonts w:hint="eastAsia" w:ascii="华文中宋" w:hAnsi="华文中宋" w:eastAsia="华文中宋"/>
          <w:b/>
          <w:sz w:val="36"/>
          <w:szCs w:val="36"/>
        </w:rPr>
        <w:t>主题团日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活动</w:t>
      </w:r>
      <w:r>
        <w:rPr>
          <w:rFonts w:hint="eastAsia" w:ascii="华文中宋" w:hAnsi="华文中宋" w:eastAsia="华文中宋"/>
          <w:b/>
          <w:sz w:val="36"/>
          <w:szCs w:val="36"/>
        </w:rPr>
        <w:t>申请审批表</w:t>
      </w: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374"/>
        <w:gridCol w:w="413"/>
        <w:gridCol w:w="53"/>
        <w:gridCol w:w="1978"/>
        <w:gridCol w:w="249"/>
        <w:gridCol w:w="427"/>
        <w:gridCol w:w="5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6" w:type="dxa"/>
            <w:gridSpan w:val="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团支部基本信息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D9D9D9" w:themeColor="background1" w:themeShade="D9"/>
                <w:kern w:val="0"/>
                <w:sz w:val="24"/>
                <w:szCs w:val="24"/>
                <w:lang w:val="en-US" w:eastAsia="zh-CN"/>
              </w:rPr>
              <w:t>中国共产主义青年团北京师范大学弘文书院202x级xxx班支部委员会（全称）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团支部书记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支部团员数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申请项目数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D9D9D9" w:themeColor="background1" w:themeShade="D9"/>
                <w:kern w:val="0"/>
                <w:sz w:val="24"/>
                <w:szCs w:val="24"/>
                <w:lang w:val="en-US" w:eastAsia="zh-CN"/>
              </w:rPr>
              <w:t>“主题”+2024年X月主题团日活动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0"/>
                <w:szCs w:val="21"/>
              </w:rPr>
              <w:t>（要求说明活动的目的、意义、</w:t>
            </w:r>
            <w:bookmarkStart w:id="5" w:name="_GoBack"/>
            <w:bookmarkEnd w:id="5"/>
            <w:r>
              <w:rPr>
                <w:rFonts w:hint="eastAsia" w:ascii="华文中宋" w:hAnsi="华文中宋" w:eastAsia="华文中宋"/>
                <w:kern w:val="0"/>
                <w:sz w:val="20"/>
                <w:szCs w:val="21"/>
              </w:rPr>
              <w:t>具体形式、流程、预期成效等）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支出类型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活动场地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市内交通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活动耗材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团支部自评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righ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360" w:firstLineChars="14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firstLine="4320" w:firstLineChars="18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书院团委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学院团委（团总支）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或研究生管理服务中心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校区团委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4E10F23-97C5-40F7-B59F-E0A65BEDC7A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294273A2-82FF-4871-8B16-9C00210DE3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3ADB5FCD-F846-4FFA-98C1-03DAEFE16B8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启功行楷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鸿雷行书简体">
    <w:panose1 w:val="00000505000000000000"/>
    <w:charset w:val="86"/>
    <w:family w:val="auto"/>
    <w:pitch w:val="default"/>
    <w:sig w:usb0="00000001" w:usb1="08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M2VjYzVhNzNmNzEzMmFjMWZiMmE1ZWJkMjcyODAifQ=="/>
  </w:docVars>
  <w:rsids>
    <w:rsidRoot w:val="00740007"/>
    <w:rsid w:val="00084745"/>
    <w:rsid w:val="001F0B52"/>
    <w:rsid w:val="002145E8"/>
    <w:rsid w:val="006A3A64"/>
    <w:rsid w:val="00740007"/>
    <w:rsid w:val="00864BA6"/>
    <w:rsid w:val="00936571"/>
    <w:rsid w:val="00DA0CAF"/>
    <w:rsid w:val="03905919"/>
    <w:rsid w:val="07D350CA"/>
    <w:rsid w:val="1A147FD0"/>
    <w:rsid w:val="2A943884"/>
    <w:rsid w:val="2C212804"/>
    <w:rsid w:val="2E615C23"/>
    <w:rsid w:val="380A52DB"/>
    <w:rsid w:val="38DB5210"/>
    <w:rsid w:val="44C91833"/>
    <w:rsid w:val="54617E61"/>
    <w:rsid w:val="59450341"/>
    <w:rsid w:val="5DD76917"/>
    <w:rsid w:val="6AB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215</Characters>
  <Lines>4</Lines>
  <Paragraphs>1</Paragraphs>
  <TotalTime>1</TotalTime>
  <ScaleCrop>false</ScaleCrop>
  <LinksUpToDate>false</LinksUpToDate>
  <CharactersWithSpaces>393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2021-09-23T06:42:00Z</dcterms:created>
  <dc:creator>Luo Hanguo</dc:creator>
  <cp:lastModifiedBy>陈思悦</cp:lastModifiedBy>
  <dcterms:modified xsi:type="dcterms:W3CDTF">2024-03-01T19:13:02Z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F0B8A6D4F7704461BC0B3DCDC6EA65A4</vt:lpwstr>
  </property>
</Properties>
</file>