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北京师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范大学珠海校区主题团日申请审批表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374"/>
        <w:gridCol w:w="413"/>
        <w:gridCol w:w="53"/>
        <w:gridCol w:w="1978"/>
        <w:gridCol w:w="249"/>
        <w:gridCol w:w="427"/>
        <w:gridCol w:w="57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6" w:type="dxa"/>
            <w:gridSpan w:val="9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</w:rPr>
              <w:t>团支部基本信息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支部全称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团支部书记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支部团员数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申请项目数</w:t>
            </w:r>
          </w:p>
        </w:tc>
        <w:tc>
          <w:tcPr>
            <w:tcW w:w="2941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374" w:type="dxa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374" w:type="dxa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地点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人数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0"/>
                <w:szCs w:val="21"/>
              </w:rPr>
              <w:t>（要求说明活动的目的、意义、具体形式、流程、预期成效等）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</w:rPr>
              <w:t>支出类型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</w:rPr>
              <w:t>经费用途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bCs/>
                <w:kern w:val="0"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活动场地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活动宣传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市内交通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活动耗材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4919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团支部自评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年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班主任意见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jc w:val="right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0"/>
              </w:rPr>
              <w:t xml:space="preserve"> </w:t>
            </w: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ind w:firstLine="3360" w:firstLineChars="14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（签章）：</w:t>
            </w:r>
          </w:p>
          <w:p>
            <w:pPr>
              <w:ind w:firstLine="4320" w:firstLineChars="18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书院团委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或研究生管理服务中心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</w:tc>
        <w:tc>
          <w:tcPr>
            <w:tcW w:w="6759" w:type="dxa"/>
            <w:gridSpan w:val="8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                                 </w:t>
            </w:r>
          </w:p>
          <w:p>
            <w:pPr>
              <w:ind w:right="1120"/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ind w:right="1120"/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（签章）：</w:t>
            </w:r>
          </w:p>
          <w:p>
            <w:pPr>
              <w:ind w:right="720"/>
              <w:jc w:val="right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校区团委</w:t>
            </w:r>
          </w:p>
          <w:p>
            <w:pPr>
              <w:jc w:val="center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759" w:type="dxa"/>
            <w:gridSpan w:val="8"/>
            <w:vAlign w:val="center"/>
          </w:tcPr>
          <w:p>
            <w:pPr>
              <w:ind w:firstLine="3600" w:firstLineChars="15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</w:p>
          <w:p>
            <w:pPr>
              <w:ind w:firstLine="3600" w:firstLineChars="1500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（签章）：</w:t>
            </w:r>
          </w:p>
          <w:p>
            <w:pPr>
              <w:ind w:right="720"/>
              <w:jc w:val="right"/>
              <w:rPr>
                <w:rFonts w:ascii="华文中宋" w:hAnsi="华文中宋" w:eastAsia="华文中宋"/>
                <w:kern w:val="0"/>
                <w:sz w:val="24"/>
                <w:szCs w:val="20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48096711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1516270163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MzE0ZWY0NGYyNGUxMzU0MDEwYzUxMjc1Yzc5YzQifQ=="/>
  </w:docVars>
  <w:rsids>
    <w:rsidRoot w:val="00740007"/>
    <w:rsid w:val="00084745"/>
    <w:rsid w:val="001F0B52"/>
    <w:rsid w:val="002145E8"/>
    <w:rsid w:val="006A3A64"/>
    <w:rsid w:val="00740007"/>
    <w:rsid w:val="00864BA6"/>
    <w:rsid w:val="00936571"/>
    <w:rsid w:val="00DA0CAF"/>
    <w:rsid w:val="2C066301"/>
    <w:rsid w:val="38D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551</Characters>
  <Lines>4</Lines>
  <Paragraphs>1</Paragraphs>
  <TotalTime>3</TotalTime>
  <ScaleCrop>false</ScaleCrop>
  <LinksUpToDate>false</LinksUpToDate>
  <CharactersWithSpaces>646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2021-09-23T06:42:00Z</dcterms:created>
  <dc:creator>Luo Hanguo</dc:creator>
  <cp:lastModifiedBy>王佳鑫</cp:lastModifiedBy>
  <dcterms:modified xsi:type="dcterms:W3CDTF">2023-09-12T01:49:51Z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F0B8A6D4F7704461BC0B3DCDC6EA65A4</vt:lpwstr>
  </property>
</Properties>
</file>