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AE" w:rsidRPr="0010640D" w:rsidRDefault="00E44968" w:rsidP="00F123A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广东省内</w:t>
      </w:r>
      <w:r w:rsidR="00F123AE" w:rsidRPr="0010640D">
        <w:rPr>
          <w:rFonts w:asciiTheme="majorEastAsia" w:eastAsiaTheme="majorEastAsia" w:hAnsiTheme="majorEastAsia" w:hint="eastAsia"/>
          <w:b/>
          <w:sz w:val="44"/>
          <w:szCs w:val="44"/>
        </w:rPr>
        <w:t>团员组织关系转接操作</w:t>
      </w:r>
      <w:r w:rsidR="00234DE9">
        <w:rPr>
          <w:rFonts w:asciiTheme="majorEastAsia" w:eastAsiaTheme="majorEastAsia" w:hAnsiTheme="majorEastAsia" w:hint="eastAsia"/>
          <w:b/>
          <w:sz w:val="44"/>
          <w:szCs w:val="44"/>
        </w:rPr>
        <w:t>步骤</w:t>
      </w:r>
    </w:p>
    <w:p w:rsidR="0084459E" w:rsidRDefault="0084459E">
      <w:pPr>
        <w:rPr>
          <w:rFonts w:ascii="黑体" w:eastAsia="黑体" w:hAnsi="黑体"/>
          <w:sz w:val="32"/>
          <w:szCs w:val="32"/>
        </w:rPr>
      </w:pPr>
    </w:p>
    <w:p w:rsidR="0044552B" w:rsidRDefault="00442E6C" w:rsidP="0084459E">
      <w:pPr>
        <w:rPr>
          <w:rFonts w:ascii="仿宋" w:eastAsia="仿宋" w:hAnsi="仿宋"/>
          <w:b/>
          <w:sz w:val="32"/>
          <w:szCs w:val="32"/>
        </w:rPr>
      </w:pPr>
      <w:r w:rsidRPr="00881FD5">
        <w:rPr>
          <w:rFonts w:ascii="仿宋" w:eastAsia="仿宋" w:hAnsi="仿宋" w:hint="eastAsia"/>
          <w:b/>
          <w:sz w:val="32"/>
          <w:szCs w:val="32"/>
        </w:rPr>
        <w:t>第一步：</w:t>
      </w:r>
    </w:p>
    <w:p w:rsidR="00442E6C" w:rsidRPr="0084459E" w:rsidRDefault="007633AB" w:rsidP="0084459E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团员</w:t>
      </w:r>
      <w:r w:rsidR="000A6FD1">
        <w:rPr>
          <w:rFonts w:ascii="仿宋" w:eastAsia="仿宋" w:hAnsi="仿宋" w:hint="eastAsia"/>
          <w:sz w:val="32"/>
          <w:szCs w:val="32"/>
        </w:rPr>
        <w:t>进入“广东共青团”微信公众号，点击任务栏“智慧团建”，选择</w:t>
      </w:r>
      <w:r w:rsidR="00442E6C" w:rsidRPr="00442E6C">
        <w:rPr>
          <w:rFonts w:ascii="仿宋" w:eastAsia="仿宋" w:hAnsi="仿宋" w:hint="eastAsia"/>
          <w:sz w:val="32"/>
          <w:szCs w:val="32"/>
        </w:rPr>
        <w:t>“团组织关系转接”，进入个人团务页面。</w:t>
      </w:r>
    </w:p>
    <w:p w:rsidR="002D2863" w:rsidRDefault="00DA0DDF" w:rsidP="002D2863">
      <w:pPr>
        <w:jc w:val="center"/>
        <w:rPr>
          <w:rFonts w:ascii="仿宋" w:eastAsia="仿宋" w:hAnsi="仿宋"/>
          <w:b/>
          <w:sz w:val="32"/>
          <w:szCs w:val="32"/>
        </w:rPr>
      </w:pPr>
      <w:r w:rsidRPr="00DA0DDF">
        <w:rPr>
          <w:rFonts w:ascii="仿宋" w:eastAsia="仿宋" w:hAnsi="仿宋"/>
          <w:b/>
          <w:sz w:val="32"/>
          <w:szCs w:val="32"/>
        </w:rPr>
        <w:drawing>
          <wp:inline distT="0" distB="0" distL="0" distR="0">
            <wp:extent cx="3200400" cy="5689814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323" cy="568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B4F" w:rsidRDefault="00361B4F">
      <w:pPr>
        <w:rPr>
          <w:rFonts w:ascii="仿宋" w:eastAsia="仿宋" w:hAnsi="仿宋"/>
          <w:b/>
          <w:sz w:val="32"/>
          <w:szCs w:val="32"/>
        </w:rPr>
      </w:pPr>
    </w:p>
    <w:p w:rsidR="00361B4F" w:rsidRDefault="00361B4F">
      <w:pPr>
        <w:rPr>
          <w:rFonts w:ascii="仿宋" w:eastAsia="仿宋" w:hAnsi="仿宋"/>
          <w:b/>
          <w:sz w:val="32"/>
          <w:szCs w:val="32"/>
        </w:rPr>
      </w:pPr>
    </w:p>
    <w:p w:rsidR="00361B4F" w:rsidRDefault="00361B4F">
      <w:pPr>
        <w:rPr>
          <w:rFonts w:ascii="仿宋" w:eastAsia="仿宋" w:hAnsi="仿宋"/>
          <w:b/>
          <w:sz w:val="32"/>
          <w:szCs w:val="32"/>
        </w:rPr>
      </w:pPr>
    </w:p>
    <w:p w:rsidR="0044552B" w:rsidRDefault="00881FD5">
      <w:pPr>
        <w:rPr>
          <w:rFonts w:ascii="仿宋" w:eastAsia="仿宋" w:hAnsi="仿宋"/>
          <w:b/>
          <w:sz w:val="32"/>
          <w:szCs w:val="32"/>
        </w:rPr>
      </w:pPr>
      <w:r w:rsidRPr="0044552B">
        <w:rPr>
          <w:rFonts w:ascii="仿宋" w:eastAsia="仿宋" w:hAnsi="仿宋" w:hint="eastAsia"/>
          <w:b/>
          <w:sz w:val="32"/>
          <w:szCs w:val="32"/>
        </w:rPr>
        <w:lastRenderedPageBreak/>
        <w:t>第二步：</w:t>
      </w:r>
    </w:p>
    <w:p w:rsidR="00442E6C" w:rsidRDefault="002D2863">
      <w:pPr>
        <w:rPr>
          <w:rFonts w:ascii="仿宋" w:eastAsia="仿宋" w:hAnsi="仿宋"/>
          <w:sz w:val="32"/>
          <w:szCs w:val="32"/>
        </w:rPr>
      </w:pPr>
      <w:r w:rsidRPr="002D2863">
        <w:rPr>
          <w:rFonts w:ascii="仿宋" w:eastAsia="仿宋" w:hAnsi="仿宋" w:hint="eastAsia"/>
          <w:sz w:val="32"/>
          <w:szCs w:val="32"/>
        </w:rPr>
        <w:t>团员</w:t>
      </w:r>
      <w:r w:rsidR="00442E6C" w:rsidRPr="00442E6C">
        <w:rPr>
          <w:rFonts w:ascii="仿宋" w:eastAsia="仿宋" w:hAnsi="仿宋" w:hint="eastAsia"/>
          <w:sz w:val="32"/>
          <w:szCs w:val="32"/>
        </w:rPr>
        <w:t>进入个人团务页面后，点击“组织关系转接”，进入对应</w:t>
      </w:r>
      <w:r>
        <w:rPr>
          <w:rFonts w:ascii="仿宋" w:eastAsia="仿宋" w:hAnsi="仿宋" w:hint="eastAsia"/>
          <w:sz w:val="32"/>
          <w:szCs w:val="32"/>
        </w:rPr>
        <w:t>的</w:t>
      </w:r>
      <w:r w:rsidR="00442E6C" w:rsidRPr="00442E6C">
        <w:rPr>
          <w:rFonts w:ascii="仿宋" w:eastAsia="仿宋" w:hAnsi="仿宋" w:hint="eastAsia"/>
          <w:sz w:val="32"/>
          <w:szCs w:val="32"/>
        </w:rPr>
        <w:t>页面。</w:t>
      </w:r>
    </w:p>
    <w:p w:rsidR="002D2863" w:rsidRPr="00442E6C" w:rsidRDefault="00510D59" w:rsidP="002D2863">
      <w:pPr>
        <w:jc w:val="center"/>
        <w:rPr>
          <w:rFonts w:ascii="仿宋" w:eastAsia="仿宋" w:hAnsi="仿宋"/>
          <w:sz w:val="32"/>
          <w:szCs w:val="32"/>
        </w:rPr>
      </w:pPr>
      <w:r w:rsidRPr="00510D59">
        <w:rPr>
          <w:rFonts w:ascii="仿宋" w:eastAsia="仿宋" w:hAnsi="仿宋"/>
          <w:sz w:val="32"/>
          <w:szCs w:val="32"/>
        </w:rPr>
        <w:drawing>
          <wp:inline distT="0" distB="0" distL="0" distR="0">
            <wp:extent cx="3086100" cy="5487854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210" cy="549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6C" w:rsidRPr="00442E6C" w:rsidRDefault="00442E6C">
      <w:pPr>
        <w:rPr>
          <w:rFonts w:ascii="仿宋" w:eastAsia="仿宋" w:hAnsi="仿宋"/>
          <w:sz w:val="32"/>
          <w:szCs w:val="32"/>
        </w:rPr>
      </w:pPr>
    </w:p>
    <w:p w:rsidR="008E3CA5" w:rsidRDefault="008E3CA5">
      <w:pPr>
        <w:rPr>
          <w:rFonts w:ascii="仿宋" w:eastAsia="仿宋" w:hAnsi="仿宋"/>
          <w:sz w:val="32"/>
          <w:szCs w:val="32"/>
        </w:rPr>
      </w:pPr>
    </w:p>
    <w:p w:rsidR="008E3CA5" w:rsidRDefault="008E3CA5">
      <w:pPr>
        <w:rPr>
          <w:rFonts w:ascii="仿宋" w:eastAsia="仿宋" w:hAnsi="仿宋"/>
          <w:sz w:val="32"/>
          <w:szCs w:val="32"/>
        </w:rPr>
      </w:pPr>
    </w:p>
    <w:p w:rsidR="008E3CA5" w:rsidRDefault="008E3CA5">
      <w:pPr>
        <w:rPr>
          <w:rFonts w:ascii="仿宋" w:eastAsia="仿宋" w:hAnsi="仿宋"/>
          <w:sz w:val="32"/>
          <w:szCs w:val="32"/>
        </w:rPr>
      </w:pPr>
    </w:p>
    <w:p w:rsidR="008E3CA5" w:rsidRDefault="008E3CA5">
      <w:pPr>
        <w:rPr>
          <w:rFonts w:ascii="仿宋" w:eastAsia="仿宋" w:hAnsi="仿宋"/>
          <w:sz w:val="32"/>
          <w:szCs w:val="32"/>
        </w:rPr>
      </w:pPr>
    </w:p>
    <w:p w:rsidR="002D2863" w:rsidRPr="00D535E8" w:rsidRDefault="002D2863">
      <w:pPr>
        <w:rPr>
          <w:rFonts w:ascii="仿宋" w:eastAsia="仿宋" w:hAnsi="仿宋"/>
          <w:b/>
          <w:sz w:val="32"/>
          <w:szCs w:val="32"/>
        </w:rPr>
      </w:pPr>
      <w:r w:rsidRPr="00D535E8">
        <w:rPr>
          <w:rFonts w:ascii="仿宋" w:eastAsia="仿宋" w:hAnsi="仿宋" w:hint="eastAsia"/>
          <w:b/>
          <w:sz w:val="32"/>
          <w:szCs w:val="32"/>
        </w:rPr>
        <w:lastRenderedPageBreak/>
        <w:t>第三步：</w:t>
      </w:r>
    </w:p>
    <w:p w:rsidR="00442E6C" w:rsidRPr="00442E6C" w:rsidRDefault="00442E6C">
      <w:pPr>
        <w:rPr>
          <w:rFonts w:ascii="仿宋" w:eastAsia="仿宋" w:hAnsi="仿宋"/>
          <w:sz w:val="32"/>
          <w:szCs w:val="32"/>
        </w:rPr>
      </w:pPr>
      <w:r w:rsidRPr="00442E6C">
        <w:rPr>
          <w:rFonts w:ascii="仿宋" w:eastAsia="仿宋" w:hAnsi="仿宋" w:hint="eastAsia"/>
          <w:sz w:val="32"/>
          <w:szCs w:val="32"/>
        </w:rPr>
        <w:t>在对应页面填写个人信息，选择“转入组织”时，可以在搜索框输入拟转入支部的组织ID</w:t>
      </w:r>
      <w:r w:rsidR="00D535E8">
        <w:rPr>
          <w:rFonts w:ascii="仿宋" w:eastAsia="仿宋" w:hAnsi="仿宋" w:hint="eastAsia"/>
          <w:sz w:val="32"/>
          <w:szCs w:val="32"/>
        </w:rPr>
        <w:t>或全称进行搜索</w:t>
      </w:r>
      <w:r w:rsidRPr="00442E6C">
        <w:rPr>
          <w:rFonts w:ascii="仿宋" w:eastAsia="仿宋" w:hAnsi="仿宋" w:hint="eastAsia"/>
          <w:sz w:val="32"/>
          <w:szCs w:val="32"/>
        </w:rPr>
        <w:t>。组织ID</w:t>
      </w:r>
      <w:r w:rsidR="00D535E8">
        <w:rPr>
          <w:rFonts w:ascii="仿宋" w:eastAsia="仿宋" w:hAnsi="仿宋" w:hint="eastAsia"/>
          <w:sz w:val="32"/>
          <w:szCs w:val="32"/>
        </w:rPr>
        <w:t>或全称请</w:t>
      </w:r>
      <w:r w:rsidR="000843AC">
        <w:rPr>
          <w:rFonts w:ascii="仿宋" w:eastAsia="仿宋" w:hAnsi="仿宋" w:hint="eastAsia"/>
          <w:sz w:val="32"/>
          <w:szCs w:val="32"/>
        </w:rPr>
        <w:t>查阅附件3</w:t>
      </w:r>
      <w:r w:rsidR="00D535E8">
        <w:rPr>
          <w:rFonts w:ascii="仿宋" w:eastAsia="仿宋" w:hAnsi="仿宋" w:hint="eastAsia"/>
          <w:sz w:val="32"/>
          <w:szCs w:val="32"/>
        </w:rPr>
        <w:t>，</w:t>
      </w:r>
      <w:r w:rsidRPr="00442E6C">
        <w:rPr>
          <w:rFonts w:ascii="仿宋" w:eastAsia="仿宋" w:hAnsi="仿宋" w:hint="eastAsia"/>
          <w:sz w:val="32"/>
          <w:szCs w:val="32"/>
        </w:rPr>
        <w:t>建议使用组织ID进行搜索。</w:t>
      </w:r>
    </w:p>
    <w:p w:rsidR="00442E6C" w:rsidRPr="00442E6C" w:rsidRDefault="002255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81915</wp:posOffset>
            </wp:positionV>
            <wp:extent cx="1821180" cy="3228975"/>
            <wp:effectExtent l="19050" t="0" r="7620" b="0"/>
            <wp:wrapTight wrapText="bothSides">
              <wp:wrapPolygon edited="0">
                <wp:start x="-226" y="0"/>
                <wp:lineTo x="-226" y="21536"/>
                <wp:lineTo x="21690" y="21536"/>
                <wp:lineTo x="21690" y="0"/>
                <wp:lineTo x="-226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81915</wp:posOffset>
            </wp:positionV>
            <wp:extent cx="1952625" cy="3474085"/>
            <wp:effectExtent l="19050" t="0" r="9525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2863" w:rsidRDefault="002D2863">
      <w:pPr>
        <w:rPr>
          <w:rFonts w:ascii="仿宋" w:eastAsia="仿宋" w:hAnsi="仿宋"/>
          <w:sz w:val="32"/>
          <w:szCs w:val="32"/>
        </w:rPr>
      </w:pPr>
    </w:p>
    <w:p w:rsidR="002D2863" w:rsidRDefault="002D2863">
      <w:pPr>
        <w:rPr>
          <w:rFonts w:ascii="仿宋" w:eastAsia="仿宋" w:hAnsi="仿宋"/>
          <w:sz w:val="32"/>
          <w:szCs w:val="32"/>
        </w:rPr>
      </w:pPr>
    </w:p>
    <w:p w:rsidR="002D2863" w:rsidRDefault="002D2863">
      <w:pPr>
        <w:rPr>
          <w:rFonts w:ascii="仿宋" w:eastAsia="仿宋" w:hAnsi="仿宋"/>
          <w:sz w:val="32"/>
          <w:szCs w:val="32"/>
        </w:rPr>
      </w:pPr>
    </w:p>
    <w:p w:rsidR="00D535E8" w:rsidRDefault="00D535E8">
      <w:pPr>
        <w:rPr>
          <w:rFonts w:ascii="仿宋" w:eastAsia="仿宋" w:hAnsi="仿宋"/>
          <w:sz w:val="32"/>
          <w:szCs w:val="32"/>
        </w:rPr>
      </w:pPr>
    </w:p>
    <w:p w:rsidR="00D535E8" w:rsidRDefault="00D535E8">
      <w:pPr>
        <w:rPr>
          <w:rFonts w:ascii="仿宋" w:eastAsia="仿宋" w:hAnsi="仿宋"/>
          <w:sz w:val="32"/>
          <w:szCs w:val="32"/>
        </w:rPr>
      </w:pPr>
    </w:p>
    <w:p w:rsidR="00D535E8" w:rsidRDefault="00D535E8">
      <w:pPr>
        <w:rPr>
          <w:rFonts w:ascii="仿宋" w:eastAsia="仿宋" w:hAnsi="仿宋"/>
          <w:sz w:val="32"/>
          <w:szCs w:val="32"/>
        </w:rPr>
      </w:pPr>
    </w:p>
    <w:p w:rsidR="00D535E8" w:rsidRDefault="00D535E8">
      <w:pPr>
        <w:rPr>
          <w:rFonts w:ascii="仿宋" w:eastAsia="仿宋" w:hAnsi="仿宋"/>
          <w:sz w:val="32"/>
          <w:szCs w:val="32"/>
        </w:rPr>
      </w:pPr>
    </w:p>
    <w:p w:rsidR="00D535E8" w:rsidRDefault="00D535E8">
      <w:pPr>
        <w:rPr>
          <w:rFonts w:ascii="仿宋" w:eastAsia="仿宋" w:hAnsi="仿宋"/>
          <w:sz w:val="32"/>
          <w:szCs w:val="32"/>
        </w:rPr>
      </w:pPr>
    </w:p>
    <w:p w:rsidR="00D535E8" w:rsidRDefault="002255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97155</wp:posOffset>
            </wp:positionV>
            <wp:extent cx="1978660" cy="3517900"/>
            <wp:effectExtent l="19050" t="0" r="254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97155</wp:posOffset>
            </wp:positionV>
            <wp:extent cx="1952625" cy="3468095"/>
            <wp:effectExtent l="1905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4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35E8" w:rsidRDefault="00D535E8">
      <w:pPr>
        <w:rPr>
          <w:rFonts w:ascii="仿宋" w:eastAsia="仿宋" w:hAnsi="仿宋"/>
          <w:sz w:val="32"/>
          <w:szCs w:val="32"/>
        </w:rPr>
      </w:pPr>
    </w:p>
    <w:p w:rsidR="00D535E8" w:rsidRDefault="00D535E8">
      <w:pPr>
        <w:rPr>
          <w:rFonts w:ascii="仿宋" w:eastAsia="仿宋" w:hAnsi="仿宋"/>
          <w:sz w:val="32"/>
          <w:szCs w:val="32"/>
        </w:rPr>
      </w:pPr>
    </w:p>
    <w:p w:rsidR="0035392E" w:rsidRDefault="0035392E">
      <w:pPr>
        <w:rPr>
          <w:rFonts w:ascii="仿宋" w:eastAsia="仿宋" w:hAnsi="仿宋"/>
          <w:sz w:val="32"/>
          <w:szCs w:val="32"/>
        </w:rPr>
      </w:pPr>
    </w:p>
    <w:p w:rsidR="0035392E" w:rsidRDefault="0035392E">
      <w:pPr>
        <w:rPr>
          <w:rFonts w:ascii="仿宋" w:eastAsia="仿宋" w:hAnsi="仿宋"/>
          <w:sz w:val="32"/>
          <w:szCs w:val="32"/>
        </w:rPr>
      </w:pPr>
    </w:p>
    <w:p w:rsidR="0035392E" w:rsidRDefault="0035392E">
      <w:pPr>
        <w:rPr>
          <w:rFonts w:ascii="仿宋" w:eastAsia="仿宋" w:hAnsi="仿宋"/>
          <w:sz w:val="32"/>
          <w:szCs w:val="32"/>
        </w:rPr>
      </w:pPr>
    </w:p>
    <w:p w:rsidR="0035392E" w:rsidRDefault="0035392E">
      <w:pPr>
        <w:rPr>
          <w:rFonts w:ascii="仿宋" w:eastAsia="仿宋" w:hAnsi="仿宋"/>
          <w:sz w:val="32"/>
          <w:szCs w:val="32"/>
        </w:rPr>
      </w:pPr>
    </w:p>
    <w:p w:rsidR="0035392E" w:rsidRDefault="0035392E">
      <w:pPr>
        <w:rPr>
          <w:rFonts w:ascii="仿宋" w:eastAsia="仿宋" w:hAnsi="仿宋"/>
          <w:sz w:val="32"/>
          <w:szCs w:val="32"/>
        </w:rPr>
      </w:pPr>
    </w:p>
    <w:p w:rsidR="0022550F" w:rsidRDefault="0022550F">
      <w:pPr>
        <w:rPr>
          <w:rFonts w:ascii="仿宋" w:eastAsia="仿宋" w:hAnsi="仿宋" w:hint="eastAsia"/>
          <w:b/>
          <w:sz w:val="32"/>
          <w:szCs w:val="32"/>
        </w:rPr>
      </w:pPr>
    </w:p>
    <w:p w:rsidR="0035392E" w:rsidRPr="0035392E" w:rsidRDefault="0035392E">
      <w:pPr>
        <w:rPr>
          <w:rFonts w:ascii="仿宋" w:eastAsia="仿宋" w:hAnsi="仿宋"/>
          <w:b/>
          <w:sz w:val="32"/>
          <w:szCs w:val="32"/>
        </w:rPr>
      </w:pPr>
      <w:r w:rsidRPr="0035392E">
        <w:rPr>
          <w:rFonts w:ascii="仿宋" w:eastAsia="仿宋" w:hAnsi="仿宋" w:hint="eastAsia"/>
          <w:b/>
          <w:sz w:val="32"/>
          <w:szCs w:val="32"/>
        </w:rPr>
        <w:lastRenderedPageBreak/>
        <w:t>第四步：</w:t>
      </w:r>
    </w:p>
    <w:p w:rsidR="00442E6C" w:rsidRPr="00442E6C" w:rsidRDefault="00442E6C">
      <w:pPr>
        <w:rPr>
          <w:rFonts w:ascii="仿宋" w:eastAsia="仿宋" w:hAnsi="仿宋"/>
          <w:sz w:val="32"/>
          <w:szCs w:val="32"/>
        </w:rPr>
      </w:pPr>
      <w:r w:rsidRPr="00442E6C">
        <w:rPr>
          <w:rFonts w:ascii="仿宋" w:eastAsia="仿宋" w:hAnsi="仿宋" w:hint="eastAsia"/>
          <w:sz w:val="32"/>
          <w:szCs w:val="32"/>
        </w:rPr>
        <w:t>填</w:t>
      </w:r>
      <w:r w:rsidR="007E6E8F">
        <w:rPr>
          <w:rFonts w:ascii="仿宋" w:eastAsia="仿宋" w:hAnsi="仿宋" w:hint="eastAsia"/>
          <w:sz w:val="32"/>
          <w:szCs w:val="32"/>
        </w:rPr>
        <w:t>写</w:t>
      </w:r>
      <w:r w:rsidRPr="00442E6C">
        <w:rPr>
          <w:rFonts w:ascii="仿宋" w:eastAsia="仿宋" w:hAnsi="仿宋" w:hint="eastAsia"/>
          <w:sz w:val="32"/>
          <w:szCs w:val="32"/>
        </w:rPr>
        <w:t>完所有资料后，点击“下一步”，核对个人信息并输入验证码，点击“提交”。</w:t>
      </w:r>
    </w:p>
    <w:p w:rsidR="0035392E" w:rsidRDefault="005E3E01" w:rsidP="005A6355">
      <w:pPr>
        <w:jc w:val="center"/>
        <w:rPr>
          <w:rFonts w:ascii="仿宋" w:eastAsia="仿宋" w:hAnsi="仿宋"/>
          <w:sz w:val="32"/>
          <w:szCs w:val="32"/>
        </w:rPr>
      </w:pPr>
      <w:r w:rsidRPr="005E3E01">
        <w:rPr>
          <w:rFonts w:ascii="仿宋" w:eastAsia="仿宋" w:hAnsi="仿宋"/>
          <w:sz w:val="32"/>
          <w:szCs w:val="32"/>
        </w:rPr>
        <w:drawing>
          <wp:inline distT="0" distB="0" distL="0" distR="0">
            <wp:extent cx="2095500" cy="373380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E14" w:rsidRPr="00B13E14" w:rsidRDefault="00B13E14" w:rsidP="00442E6C">
      <w:pPr>
        <w:rPr>
          <w:rFonts w:ascii="仿宋" w:eastAsia="仿宋" w:hAnsi="仿宋"/>
          <w:b/>
          <w:sz w:val="32"/>
          <w:szCs w:val="32"/>
        </w:rPr>
      </w:pPr>
      <w:r w:rsidRPr="00B13E14">
        <w:rPr>
          <w:rFonts w:ascii="仿宋" w:eastAsia="仿宋" w:hAnsi="仿宋" w:hint="eastAsia"/>
          <w:b/>
          <w:sz w:val="32"/>
          <w:szCs w:val="32"/>
        </w:rPr>
        <w:t>其他：</w:t>
      </w:r>
    </w:p>
    <w:p w:rsidR="00B1495F" w:rsidRDefault="00442E6C" w:rsidP="00D317BB">
      <w:pPr>
        <w:jc w:val="left"/>
        <w:rPr>
          <w:rFonts w:ascii="仿宋" w:eastAsia="仿宋" w:hAnsi="仿宋"/>
          <w:sz w:val="32"/>
          <w:szCs w:val="32"/>
        </w:rPr>
      </w:pPr>
      <w:r w:rsidRPr="00442E6C">
        <w:rPr>
          <w:rFonts w:ascii="仿宋" w:eastAsia="仿宋" w:hAnsi="仿宋" w:hint="eastAsia"/>
          <w:sz w:val="32"/>
          <w:szCs w:val="32"/>
        </w:rPr>
        <w:t>转接申请</w:t>
      </w:r>
      <w:r w:rsidR="007E6E8F">
        <w:rPr>
          <w:rFonts w:ascii="仿宋" w:eastAsia="仿宋" w:hAnsi="仿宋" w:hint="eastAsia"/>
          <w:sz w:val="32"/>
          <w:szCs w:val="32"/>
        </w:rPr>
        <w:t>提交后，</w:t>
      </w:r>
      <w:r w:rsidR="00B1495F">
        <w:rPr>
          <w:rFonts w:ascii="仿宋" w:eastAsia="仿宋" w:hAnsi="仿宋" w:hint="eastAsia"/>
          <w:sz w:val="32"/>
          <w:szCs w:val="32"/>
        </w:rPr>
        <w:t>团组织审核通过，转接就完成了。在审核</w:t>
      </w:r>
      <w:r w:rsidR="005A6355">
        <w:rPr>
          <w:rFonts w:ascii="仿宋" w:eastAsia="仿宋" w:hAnsi="仿宋" w:hint="eastAsia"/>
          <w:sz w:val="32"/>
          <w:szCs w:val="32"/>
        </w:rPr>
        <w:t>过程中，可</w:t>
      </w:r>
      <w:r w:rsidRPr="00442E6C">
        <w:rPr>
          <w:rFonts w:ascii="仿宋" w:eastAsia="仿宋" w:hAnsi="仿宋" w:hint="eastAsia"/>
          <w:sz w:val="32"/>
          <w:szCs w:val="32"/>
        </w:rPr>
        <w:t>进入“</w:t>
      </w:r>
      <w:r w:rsidR="005D51AC">
        <w:rPr>
          <w:rFonts w:ascii="仿宋" w:eastAsia="仿宋" w:hAnsi="仿宋" w:hint="eastAsia"/>
          <w:sz w:val="32"/>
          <w:szCs w:val="32"/>
        </w:rPr>
        <w:t>组织关系转接记录”页面查询</w:t>
      </w:r>
      <w:r w:rsidRPr="00442E6C">
        <w:rPr>
          <w:rFonts w:ascii="仿宋" w:eastAsia="仿宋" w:hAnsi="仿宋" w:hint="eastAsia"/>
          <w:sz w:val="32"/>
          <w:szCs w:val="32"/>
        </w:rPr>
        <w:t>进度。</w:t>
      </w:r>
    </w:p>
    <w:p w:rsidR="00442E6C" w:rsidRPr="00442E6C" w:rsidRDefault="00B1495F" w:rsidP="00B1495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1495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566635" cy="2619375"/>
            <wp:effectExtent l="19050" t="0" r="5115" b="0"/>
            <wp:docPr id="15" name="图片 10" descr="webwxgetmsgim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 (5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307" cy="262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E6C" w:rsidRPr="00442E6C" w:rsidSect="00E5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B67" w:rsidRDefault="00FB7B67" w:rsidP="00442E6C">
      <w:r>
        <w:separator/>
      </w:r>
    </w:p>
  </w:endnote>
  <w:endnote w:type="continuationSeparator" w:id="0">
    <w:p w:rsidR="00FB7B67" w:rsidRDefault="00FB7B67" w:rsidP="00442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B67" w:rsidRDefault="00FB7B67" w:rsidP="00442E6C">
      <w:r>
        <w:separator/>
      </w:r>
    </w:p>
  </w:footnote>
  <w:footnote w:type="continuationSeparator" w:id="0">
    <w:p w:rsidR="00FB7B67" w:rsidRDefault="00FB7B67" w:rsidP="00442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E6C"/>
    <w:rsid w:val="000843AC"/>
    <w:rsid w:val="000A6FD1"/>
    <w:rsid w:val="0010640D"/>
    <w:rsid w:val="00181961"/>
    <w:rsid w:val="0022550F"/>
    <w:rsid w:val="00234DE9"/>
    <w:rsid w:val="002D2863"/>
    <w:rsid w:val="0035392E"/>
    <w:rsid w:val="00361B4F"/>
    <w:rsid w:val="00442E6C"/>
    <w:rsid w:val="0044552B"/>
    <w:rsid w:val="00510D59"/>
    <w:rsid w:val="00537500"/>
    <w:rsid w:val="005A6355"/>
    <w:rsid w:val="005D51AC"/>
    <w:rsid w:val="005E3E01"/>
    <w:rsid w:val="00600948"/>
    <w:rsid w:val="007633AB"/>
    <w:rsid w:val="007664A6"/>
    <w:rsid w:val="007E6E8F"/>
    <w:rsid w:val="0084459E"/>
    <w:rsid w:val="00881FD5"/>
    <w:rsid w:val="008E3CA5"/>
    <w:rsid w:val="0091227D"/>
    <w:rsid w:val="00B13E14"/>
    <w:rsid w:val="00B1495F"/>
    <w:rsid w:val="00C07D68"/>
    <w:rsid w:val="00D317BB"/>
    <w:rsid w:val="00D535E8"/>
    <w:rsid w:val="00DA0DDF"/>
    <w:rsid w:val="00E44968"/>
    <w:rsid w:val="00E54C0E"/>
    <w:rsid w:val="00EC19A1"/>
    <w:rsid w:val="00ED1CB1"/>
    <w:rsid w:val="00F123AE"/>
    <w:rsid w:val="00F23EF5"/>
    <w:rsid w:val="00FB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E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E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6F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6F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dcterms:created xsi:type="dcterms:W3CDTF">2020-09-17T06:08:00Z</dcterms:created>
  <dcterms:modified xsi:type="dcterms:W3CDTF">2020-09-21T03:58:00Z</dcterms:modified>
</cp:coreProperties>
</file>